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0DE1" w14:textId="77777777"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14:paraId="11EF30E1" w14:textId="77777777" w:rsidR="001C6A2F" w:rsidRDefault="00E24908">
      <w:pPr>
        <w:jc w:val="both"/>
        <w:rPr>
          <w:rFonts w:ascii="Arial" w:hAnsi="Arial" w:cs="Arial"/>
          <w:sz w:val="19"/>
          <w:szCs w:val="19"/>
        </w:rPr>
      </w:pPr>
      <w:r w:rsidRPr="005209ED">
        <w:rPr>
          <w:rFonts w:ascii="Arial" w:hAnsi="Arial" w:cs="Arial"/>
          <w:strike/>
          <w:sz w:val="19"/>
          <w:szCs w:val="19"/>
        </w:rPr>
        <w:t>Stadt-, Markt-</w:t>
      </w:r>
      <w:r>
        <w:rPr>
          <w:rFonts w:ascii="Arial" w:hAnsi="Arial" w:cs="Arial"/>
          <w:sz w:val="19"/>
          <w:szCs w:val="19"/>
        </w:rPr>
        <w:t>Gemeindeamt</w:t>
      </w:r>
    </w:p>
    <w:p w14:paraId="2032EDCC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5CD97E94" w14:textId="4165B75C" w:rsidR="001C6A2F" w:rsidRDefault="005209ED">
      <w:pPr>
        <w:jc w:val="both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  <w:u w:val="single"/>
        </w:rPr>
        <w:t>4720 Kallham</w:t>
      </w:r>
    </w:p>
    <w:p w14:paraId="1ED9DAF2" w14:textId="5556F4DC"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5209ED">
        <w:rPr>
          <w:rFonts w:ascii="Arial" w:hAnsi="Arial" w:cs="Arial"/>
          <w:sz w:val="19"/>
          <w:szCs w:val="19"/>
        </w:rPr>
        <w:t>Kallham</w:t>
      </w:r>
      <w:r>
        <w:rPr>
          <w:rFonts w:ascii="Arial" w:hAnsi="Arial" w:cs="Arial"/>
          <w:sz w:val="19"/>
          <w:szCs w:val="19"/>
        </w:rPr>
        <w:tab/>
        <w:t>, am</w:t>
      </w:r>
      <w:r w:rsidR="005209ED">
        <w:rPr>
          <w:rFonts w:ascii="Arial" w:hAnsi="Arial" w:cs="Arial"/>
          <w:sz w:val="19"/>
          <w:szCs w:val="19"/>
        </w:rPr>
        <w:t xml:space="preserve"> </w:t>
      </w:r>
    </w:p>
    <w:p w14:paraId="26B12DF6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763D0B1C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1EE01BB9" w14:textId="77777777" w:rsidR="001C6A2F" w:rsidRDefault="005764A1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EC62809" wp14:editId="32FAB6D7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E03A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7451A37" wp14:editId="110B8E18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DDDE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356E798" wp14:editId="37FF6086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62F62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E24908">
        <w:tab/>
        <w:t>Anzeige</w:t>
      </w:r>
    </w:p>
    <w:p w14:paraId="16944713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51776696" w14:textId="77777777" w:rsidR="001C6A2F" w:rsidRDefault="00E24908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gemäß § 2</w:t>
      </w:r>
      <w:r w:rsidR="00F9080C">
        <w:rPr>
          <w:rFonts w:ascii="Arial" w:hAnsi="Arial" w:cs="Arial"/>
          <w:b/>
          <w:bCs/>
        </w:rPr>
        <w:t>4</w:t>
      </w:r>
      <w:r w:rsidR="00CE08A8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BauO 1994 LGBl. 66/1994 idF. LGBl. </w:t>
      </w:r>
      <w:r w:rsidR="00F9080C">
        <w:rPr>
          <w:rFonts w:ascii="Arial" w:hAnsi="Arial" w:cs="Arial"/>
          <w:b/>
          <w:bCs/>
        </w:rPr>
        <w:t>55</w:t>
      </w:r>
      <w:r>
        <w:rPr>
          <w:rFonts w:ascii="Arial" w:hAnsi="Arial" w:cs="Arial"/>
          <w:b/>
          <w:bCs/>
        </w:rPr>
        <w:t>/20</w:t>
      </w:r>
      <w:r w:rsidR="00F9080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1</w:t>
      </w:r>
    </w:p>
    <w:p w14:paraId="6CA77BA8" w14:textId="77777777" w:rsidR="001C6A2F" w:rsidRDefault="003C71F2">
      <w:pPr>
        <w:tabs>
          <w:tab w:val="center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(”Baufreistellung</w:t>
      </w:r>
      <w:r w:rsidR="00E24908">
        <w:rPr>
          <w:rFonts w:ascii="Arial" w:hAnsi="Arial" w:cs="Arial"/>
          <w:b/>
          <w:bCs/>
        </w:rPr>
        <w:t>”)</w:t>
      </w:r>
    </w:p>
    <w:p w14:paraId="703FBCD6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583C51A8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1D1573DF" w14:textId="2A0A024C" w:rsidR="001C6A2F" w:rsidRDefault="00E24908">
      <w:pPr>
        <w:jc w:val="both"/>
        <w:rPr>
          <w:rFonts w:ascii="Arial" w:hAnsi="Arial" w:cs="Arial"/>
          <w:sz w:val="19"/>
          <w:szCs w:val="19"/>
        </w:rPr>
      </w:pPr>
      <w:r w:rsidRPr="0011167A">
        <w:rPr>
          <w:rFonts w:ascii="Arial" w:hAnsi="Arial" w:cs="Arial"/>
          <w:sz w:val="19"/>
          <w:szCs w:val="19"/>
        </w:rPr>
        <w:t>Ich /</w:t>
      </w:r>
      <w:r>
        <w:rPr>
          <w:rFonts w:ascii="Arial" w:hAnsi="Arial" w:cs="Arial"/>
          <w:sz w:val="19"/>
          <w:szCs w:val="19"/>
        </w:rPr>
        <w:t xml:space="preserve"> Wir zeigen hie</w:t>
      </w:r>
      <w:r w:rsidR="005209ED"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mit der Baubehörde die beabsichtigte Ausführung des in der / dem</w:t>
      </w:r>
    </w:p>
    <w:p w14:paraId="5B0B03AF" w14:textId="58CC87D1"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angeschlossenen </w:t>
      </w:r>
      <w:r w:rsidRPr="00FD36BF">
        <w:rPr>
          <w:rFonts w:ascii="Arial" w:hAnsi="Arial" w:cs="Arial"/>
          <w:strike/>
          <w:sz w:val="19"/>
          <w:szCs w:val="19"/>
        </w:rPr>
        <w:t>zeichnerischen Darstellung /</w:t>
      </w:r>
      <w:r>
        <w:rPr>
          <w:rFonts w:ascii="Arial" w:hAnsi="Arial" w:cs="Arial"/>
          <w:sz w:val="19"/>
          <w:szCs w:val="19"/>
        </w:rPr>
        <w:t xml:space="preserve"> </w:t>
      </w:r>
      <w:r w:rsidR="00FD36BF">
        <w:rPr>
          <w:rFonts w:ascii="Arial" w:hAnsi="Arial" w:cs="Arial"/>
          <w:sz w:val="19"/>
          <w:szCs w:val="19"/>
        </w:rPr>
        <w:t>Einreichplan</w:t>
      </w:r>
      <w:r>
        <w:rPr>
          <w:rFonts w:ascii="Arial" w:hAnsi="Arial" w:cs="Arial"/>
          <w:sz w:val="19"/>
          <w:szCs w:val="19"/>
        </w:rPr>
        <w:t xml:space="preserve"> vom</w:t>
      </w:r>
      <w:r w:rsidR="000F4374">
        <w:rPr>
          <w:rFonts w:ascii="Arial" w:hAnsi="Arial" w:cs="Arial"/>
          <w:sz w:val="19"/>
          <w:szCs w:val="19"/>
        </w:rPr>
        <w:t xml:space="preserve"> </w:t>
      </w:r>
    </w:p>
    <w:p w14:paraId="509929F7" w14:textId="77777777"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B26D842" wp14:editId="7C43452C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4C0F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>dargestellten und näher beschriebenen Bauvorhabens</w:t>
      </w:r>
    </w:p>
    <w:p w14:paraId="0A2FA9A2" w14:textId="77777777" w:rsidR="0011167A" w:rsidRDefault="0011167A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</w:p>
    <w:p w14:paraId="53D6A0C1" w14:textId="03FC8965" w:rsidR="001C6A2F" w:rsidRDefault="00E24908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14:paraId="6BE1FE74" w14:textId="700B8B17" w:rsidR="001C6A2F" w:rsidRDefault="00E2490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Grundstück</w:t>
      </w:r>
      <w:r w:rsidR="000F4374">
        <w:rPr>
          <w:rFonts w:ascii="Arial" w:hAnsi="Arial" w:cs="Arial"/>
          <w:sz w:val="19"/>
          <w:szCs w:val="19"/>
        </w:rPr>
        <w:t xml:space="preserve"> 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14:paraId="57EB8906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1F47FC7" w14:textId="7CDC5C1A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14:paraId="1BD6AB8B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57FBA75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14:paraId="6020E581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9117F3F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14:paraId="5F4B779D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14:paraId="6D38B92B" w14:textId="7837C5EC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540A621" w14:textId="2CC641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CCA3AFC" w14:textId="0545BDB3" w:rsidR="0011167A" w:rsidRDefault="0011167A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F8B41EF" w14:textId="77777777" w:rsidR="0011167A" w:rsidRDefault="0011167A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C320BBF" w14:textId="77777777" w:rsidR="001C6A2F" w:rsidRDefault="00E24908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14:paraId="76F943FF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14:paraId="53B294E2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CE7011E" w14:textId="7C6D59B8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A17D744" w14:textId="4FAA0313" w:rsidR="0011167A" w:rsidRDefault="0011167A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844D2A8" w14:textId="1352604F" w:rsidR="0011167A" w:rsidRDefault="0011167A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A45720B" w14:textId="3534E471" w:rsidR="0011167A" w:rsidRDefault="0011167A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92C91BA" w14:textId="77777777" w:rsidR="0011167A" w:rsidRDefault="0011167A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52291A0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A3963AA" w14:textId="77777777" w:rsidR="001C6A2F" w:rsidRDefault="001C6A2F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14:paraId="36B167F8" w14:textId="77777777"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BC1AA16" wp14:editId="0FA6E6A3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2AF3B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14:paraId="4EEE6E8F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 (Unterschrift des Anzeigenden)</w:t>
      </w:r>
    </w:p>
    <w:p w14:paraId="2C143925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EE10813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9FF8D41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BDAD3FA" w14:textId="77777777" w:rsidR="001C6A2F" w:rsidRDefault="00E24908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14:paraId="3502DDBC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vorstehender Anzeige</w:t>
      </w:r>
    </w:p>
    <w:p w14:paraId="4A014CD0" w14:textId="3AD260F5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  <w:r w:rsidR="000F4374">
        <w:rPr>
          <w:rFonts w:ascii="Arial" w:hAnsi="Arial" w:cs="Arial"/>
          <w:sz w:val="19"/>
          <w:szCs w:val="19"/>
        </w:rPr>
        <w:t xml:space="preserve"> </w:t>
      </w:r>
    </w:p>
    <w:p w14:paraId="2EECA766" w14:textId="2ACDCE21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</w:t>
      </w:r>
      <w:r w:rsidR="000F4374">
        <w:rPr>
          <w:rFonts w:ascii="Arial" w:hAnsi="Arial" w:cs="Arial"/>
          <w:sz w:val="19"/>
          <w:szCs w:val="19"/>
        </w:rPr>
        <w:t xml:space="preserve"> </w:t>
      </w:r>
      <w:r w:rsidR="0011167A">
        <w:rPr>
          <w:rFonts w:ascii="Arial" w:hAnsi="Arial" w:cs="Arial"/>
          <w:sz w:val="19"/>
          <w:szCs w:val="19"/>
        </w:rPr>
        <w:t>Nr.</w:t>
      </w:r>
    </w:p>
    <w:p w14:paraId="47DEB3BE" w14:textId="1587E20E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  <w:r w:rsidR="000F4374">
        <w:rPr>
          <w:rFonts w:ascii="Arial" w:hAnsi="Arial" w:cs="Arial"/>
          <w:sz w:val="19"/>
          <w:szCs w:val="19"/>
        </w:rPr>
        <w:t xml:space="preserve"> </w:t>
      </w:r>
    </w:p>
    <w:p w14:paraId="45A268FF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2A2EAD6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F17D24F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FEBEDE2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9119EA9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400B600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14:paraId="0A52FA77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14:paraId="2C5F6041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61FC59DB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291001E6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66259823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4B4A70C6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01D531A7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6ADE7F59" w14:textId="77777777"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14:paraId="74C87590" w14:textId="77777777" w:rsidR="001C6A2F" w:rsidRDefault="00E249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14:paraId="49530C60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120E8A7B" w14:textId="77777777"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EAAA20" wp14:editId="158D35DD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109728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669CB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510.7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sI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WLp7y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582784" wp14:editId="01F0D0B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0" cy="905256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94229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pt,7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LHEA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"/>
            </w:pict>
          </mc:Fallback>
        </mc:AlternateContent>
      </w:r>
    </w:p>
    <w:p w14:paraId="52E34EB9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14:paraId="754FF854" w14:textId="6F56465A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Bescheid vom </w:t>
      </w:r>
      <w:r w:rsidR="0011167A">
        <w:rPr>
          <w:rFonts w:ascii="Arial" w:hAnsi="Arial" w:cs="Arial"/>
          <w:sz w:val="19"/>
          <w:szCs w:val="19"/>
        </w:rPr>
        <w:t xml:space="preserve">                                      </w:t>
      </w:r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 w:rsidR="000F4374">
        <w:rPr>
          <w:rFonts w:ascii="Arial" w:hAnsi="Arial" w:cs="Arial"/>
          <w:sz w:val="19"/>
          <w:szCs w:val="19"/>
        </w:rPr>
        <w:t xml:space="preserve"> </w:t>
      </w:r>
      <w:r w:rsidR="0011167A">
        <w:rPr>
          <w:rFonts w:ascii="Arial" w:hAnsi="Arial" w:cs="Arial"/>
          <w:sz w:val="19"/>
          <w:szCs w:val="19"/>
        </w:rPr>
        <w:t xml:space="preserve">                                            </w:t>
      </w:r>
      <w:r>
        <w:rPr>
          <w:rFonts w:ascii="Arial" w:hAnsi="Arial" w:cs="Arial"/>
          <w:sz w:val="19"/>
          <w:szCs w:val="19"/>
        </w:rPr>
        <w:t xml:space="preserve">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14:paraId="17F6A8A7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CB0C523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487D1F0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14:paraId="798DD8B3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14:paraId="51BF362D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F8E2C99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C51B1A9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14:paraId="6519968E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§ 3 Abs. 3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>. BauO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14:paraId="21B1B0A9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8D30C86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3945550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5.  </w:t>
      </w:r>
      <w:r w:rsidR="003C71F2">
        <w:rPr>
          <w:rFonts w:ascii="Arial" w:hAnsi="Arial" w:cs="Arial"/>
          <w:sz w:val="19"/>
          <w:szCs w:val="19"/>
        </w:rPr>
        <w:t>[</w:t>
      </w:r>
      <w:r>
        <w:rPr>
          <w:rFonts w:ascii="Arial" w:hAnsi="Arial" w:cs="Arial"/>
          <w:sz w:val="19"/>
          <w:szCs w:val="19"/>
        </w:rPr>
        <w:t>Für das / die genannte(n) Grundstück(e)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14:paraId="3C998F5E" w14:textId="77777777"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14:paraId="6A1DD08E" w14:textId="77777777"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14:paraId="14D6B566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14:paraId="0BF9CD6B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94A40AA" w14:textId="77777777" w:rsidR="001C6A2F" w:rsidRPr="0011167A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 w:rsidRPr="0011167A">
        <w:rPr>
          <w:rFonts w:ascii="Arial" w:hAnsi="Arial" w:cs="Arial"/>
          <w:sz w:val="19"/>
          <w:szCs w:val="19"/>
        </w:rPr>
        <w:t xml:space="preserve">besteht ein Bebauungsplan </w:t>
      </w:r>
      <w:proofErr w:type="spellStart"/>
      <w:r w:rsidRPr="0011167A">
        <w:rPr>
          <w:rFonts w:ascii="Arial" w:hAnsi="Arial" w:cs="Arial"/>
          <w:sz w:val="19"/>
          <w:szCs w:val="19"/>
        </w:rPr>
        <w:t>iSd</w:t>
      </w:r>
      <w:proofErr w:type="spellEnd"/>
      <w:r w:rsidRPr="0011167A">
        <w:rPr>
          <w:rFonts w:ascii="Arial" w:hAnsi="Arial" w:cs="Arial"/>
          <w:sz w:val="19"/>
          <w:szCs w:val="19"/>
        </w:rPr>
        <w:t xml:space="preserve"> § 2</w:t>
      </w:r>
      <w:r w:rsidR="003C71F2" w:rsidRPr="0011167A">
        <w:rPr>
          <w:rFonts w:ascii="Arial" w:hAnsi="Arial" w:cs="Arial"/>
          <w:sz w:val="19"/>
          <w:szCs w:val="19"/>
        </w:rPr>
        <w:t>4a</w:t>
      </w:r>
      <w:r w:rsidRPr="0011167A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1167A">
        <w:rPr>
          <w:rFonts w:ascii="Arial" w:hAnsi="Arial" w:cs="Arial"/>
          <w:sz w:val="19"/>
          <w:szCs w:val="19"/>
        </w:rPr>
        <w:t>O.ö</w:t>
      </w:r>
      <w:proofErr w:type="spellEnd"/>
      <w:r w:rsidRPr="0011167A">
        <w:rPr>
          <w:rFonts w:ascii="Arial" w:hAnsi="Arial" w:cs="Arial"/>
          <w:sz w:val="19"/>
          <w:szCs w:val="19"/>
        </w:rPr>
        <w:t>. BauO 1994.</w:t>
      </w:r>
      <w:r w:rsidR="003C71F2" w:rsidRPr="0011167A">
        <w:rPr>
          <w:rFonts w:ascii="Arial" w:hAnsi="Arial" w:cs="Arial"/>
          <w:sz w:val="19"/>
          <w:szCs w:val="19"/>
        </w:rPr>
        <w:t>]</w:t>
      </w:r>
    </w:p>
    <w:p w14:paraId="009F757B" w14:textId="77777777" w:rsidR="003C71F2" w:rsidRDefault="003C71F2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14:paraId="006A9A3F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befugte Planverfasser</w:t>
      </w:r>
    </w:p>
    <w:p w14:paraId="14AC1CF6" w14:textId="77777777"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14:paraId="29DFBF94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bestätigt </w:t>
      </w:r>
      <w:proofErr w:type="spellStart"/>
      <w:r>
        <w:rPr>
          <w:rFonts w:ascii="Arial" w:hAnsi="Arial" w:cs="Arial"/>
          <w:sz w:val="19"/>
          <w:szCs w:val="19"/>
        </w:rPr>
        <w:t>schriflich</w:t>
      </w:r>
      <w:proofErr w:type="spellEnd"/>
      <w:r>
        <w:rPr>
          <w:rFonts w:ascii="Arial" w:hAnsi="Arial" w:cs="Arial"/>
          <w:sz w:val="19"/>
          <w:szCs w:val="19"/>
        </w:rPr>
        <w:t xml:space="preserve"> (siehe Beilage) die Übereinstimmung des Bauvorhabens</w:t>
      </w:r>
    </w:p>
    <w:p w14:paraId="07C5506C" w14:textId="57825490" w:rsidR="001C6A2F" w:rsidRDefault="00E24908" w:rsidP="003C71F2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al</w:t>
      </w:r>
      <w:r w:rsidR="003C71F2">
        <w:rPr>
          <w:rFonts w:ascii="Arial" w:hAnsi="Arial" w:cs="Arial"/>
          <w:sz w:val="19"/>
          <w:szCs w:val="19"/>
        </w:rPr>
        <w:t>len baurechtlichen Vorschriften.</w:t>
      </w:r>
    </w:p>
    <w:p w14:paraId="37AAEB2E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30D1ECA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6.  Die in beiliegendem Verzeichnis angeführten Nachbarn haben durch </w:t>
      </w:r>
    </w:p>
    <w:p w14:paraId="1962E9BA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ihre Unterschrift auf dem Bauplan erklärt, gegen das Bauvorhaben</w:t>
      </w:r>
    </w:p>
    <w:p w14:paraId="02AD3CD8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keine Einwendungen zu erheben (siehe Beilage).</w:t>
      </w:r>
    </w:p>
    <w:p w14:paraId="4B03EDC1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0C4E34C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C50D7D0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474347B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90E3E6F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27DE372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28B4BF4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24EDAAAF" w14:textId="77777777" w:rsidR="001C6A2F" w:rsidRDefault="00E24908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Beilagen:</w:t>
      </w:r>
    </w:p>
    <w:p w14:paraId="4CB9BA4A" w14:textId="77777777" w:rsidR="00554DB9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Bauplan (einschließlich Lageplan und Baubeschreibung) zweifach</w:t>
      </w:r>
      <w:r w:rsidR="00554DB9">
        <w:rPr>
          <w:rFonts w:ascii="Arial" w:hAnsi="Arial" w:cs="Arial"/>
          <w:sz w:val="17"/>
          <w:szCs w:val="17"/>
        </w:rPr>
        <w:t xml:space="preserve"> (eine Ausfertigung genügt, wenn der </w:t>
      </w:r>
    </w:p>
    <w:p w14:paraId="0C2C8400" w14:textId="77777777" w:rsidR="00554DB9" w:rsidRDefault="00554DB9" w:rsidP="00554DB9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554DB9">
        <w:rPr>
          <w:rFonts w:ascii="Arial" w:hAnsi="Arial" w:cs="Arial"/>
          <w:sz w:val="17"/>
          <w:szCs w:val="17"/>
        </w:rPr>
        <w:t>Behörde ein digitaler Plan im maximalen Planformat DIN A3 übermittelt wird)</w:t>
      </w:r>
      <w:r w:rsidR="00E24908" w:rsidRPr="00554DB9">
        <w:rPr>
          <w:rFonts w:ascii="Arial" w:hAnsi="Arial" w:cs="Arial"/>
          <w:sz w:val="17"/>
          <w:szCs w:val="17"/>
        </w:rPr>
        <w:t xml:space="preserve">, (mit Zustimmungserklärung </w:t>
      </w:r>
    </w:p>
    <w:p w14:paraId="22D0A2AF" w14:textId="77777777" w:rsidR="001C6A2F" w:rsidRPr="00554DB9" w:rsidRDefault="00E24908" w:rsidP="00554DB9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554DB9">
        <w:rPr>
          <w:rFonts w:ascii="Arial" w:hAnsi="Arial" w:cs="Arial"/>
          <w:sz w:val="17"/>
          <w:szCs w:val="17"/>
        </w:rPr>
        <w:t>der Nachbarn gem. § 2</w:t>
      </w:r>
      <w:r w:rsidR="003C71F2" w:rsidRPr="00554DB9">
        <w:rPr>
          <w:rFonts w:ascii="Arial" w:hAnsi="Arial" w:cs="Arial"/>
          <w:sz w:val="17"/>
          <w:szCs w:val="17"/>
        </w:rPr>
        <w:t>4a</w:t>
      </w:r>
      <w:r w:rsidRPr="00554DB9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554DB9">
        <w:rPr>
          <w:rFonts w:ascii="Arial" w:hAnsi="Arial" w:cs="Arial"/>
          <w:sz w:val="17"/>
          <w:szCs w:val="17"/>
        </w:rPr>
        <w:t>O.ö</w:t>
      </w:r>
      <w:proofErr w:type="spellEnd"/>
      <w:r w:rsidRPr="00554DB9">
        <w:rPr>
          <w:rFonts w:ascii="Arial" w:hAnsi="Arial" w:cs="Arial"/>
          <w:sz w:val="17"/>
          <w:szCs w:val="17"/>
        </w:rPr>
        <w:t>. BauO auf dem Bauplan)</w:t>
      </w:r>
    </w:p>
    <w:p w14:paraId="38FDCD45" w14:textId="77777777"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Wasserbefund (nur nach Maßgabe des § </w:t>
      </w:r>
      <w:r w:rsidR="00886517">
        <w:rPr>
          <w:rFonts w:ascii="Arial" w:hAnsi="Arial" w:cs="Arial"/>
          <w:sz w:val="17"/>
          <w:szCs w:val="17"/>
        </w:rPr>
        <w:t>18</w:t>
      </w:r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 w:rsidR="00886517">
        <w:rPr>
          <w:rFonts w:ascii="Arial" w:hAnsi="Arial" w:cs="Arial"/>
          <w:sz w:val="17"/>
          <w:szCs w:val="17"/>
        </w:rPr>
        <w:t>BauTG</w:t>
      </w:r>
      <w:proofErr w:type="spellEnd"/>
      <w:r w:rsidR="00886517">
        <w:rPr>
          <w:rFonts w:ascii="Arial" w:hAnsi="Arial" w:cs="Arial"/>
          <w:sz w:val="17"/>
          <w:szCs w:val="17"/>
        </w:rPr>
        <w:t xml:space="preserve"> 2013</w:t>
      </w:r>
      <w:r>
        <w:rPr>
          <w:rFonts w:ascii="Arial" w:hAnsi="Arial" w:cs="Arial"/>
          <w:sz w:val="17"/>
          <w:szCs w:val="17"/>
        </w:rPr>
        <w:t xml:space="preserve"> </w:t>
      </w:r>
    </w:p>
    <w:p w14:paraId="7BB8A4A8" w14:textId="77777777"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Energieausweis gem. § 28 Abs. 2 Z 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BauO 1994 </w:t>
      </w:r>
    </w:p>
    <w:p w14:paraId="7591C401" w14:textId="77777777" w:rsidR="001C6A2F" w:rsidRDefault="00E24908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(nur soweit gem. § 36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BauTG</w:t>
      </w:r>
      <w:proofErr w:type="spellEnd"/>
      <w:r>
        <w:rPr>
          <w:rFonts w:ascii="Arial" w:hAnsi="Arial" w:cs="Arial"/>
          <w:sz w:val="17"/>
          <w:szCs w:val="17"/>
        </w:rPr>
        <w:t xml:space="preserve"> 2013erforderlich)</w:t>
      </w:r>
    </w:p>
    <w:p w14:paraId="741947AE" w14:textId="77777777"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Schriftliche Bestätigung des Planverfassers </w:t>
      </w:r>
    </w:p>
    <w:p w14:paraId="08DFDF04" w14:textId="77777777" w:rsidR="001C6A2F" w:rsidRDefault="00E24908">
      <w:pPr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Verzeichnis der Nachbargrundstücke und Nachbarn</w:t>
      </w:r>
    </w:p>
    <w:p w14:paraId="0F7B5939" w14:textId="77777777"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0A1A9F1A" w14:textId="77777777"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3A564F2F" w14:textId="77777777"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1C289465" w14:textId="77777777" w:rsidR="001C6A2F" w:rsidRDefault="001C6A2F">
      <w:pPr>
        <w:spacing w:before="60" w:line="360" w:lineRule="auto"/>
        <w:jc w:val="both"/>
        <w:rPr>
          <w:rFonts w:ascii="Arial" w:hAnsi="Arial" w:cs="Arial"/>
          <w:sz w:val="19"/>
          <w:szCs w:val="19"/>
        </w:rPr>
      </w:pPr>
    </w:p>
    <w:p w14:paraId="5BD1A3C2" w14:textId="77777777"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148424BE" w14:textId="77777777" w:rsidR="001C6A2F" w:rsidRDefault="00E24908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14:paraId="2C8249A4" w14:textId="77777777"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14:paraId="1D4FF066" w14:textId="77777777"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1</w:t>
      </w:r>
      <w:r w:rsidR="003C71F2">
        <w:rPr>
          <w:rFonts w:ascii="Arial" w:hAnsi="Arial" w:cs="Arial"/>
          <w:sz w:val="16"/>
          <w:szCs w:val="16"/>
        </w:rPr>
        <w:t>, 2</w:t>
      </w:r>
      <w:r>
        <w:rPr>
          <w:rFonts w:ascii="Arial" w:hAnsi="Arial" w:cs="Arial"/>
          <w:sz w:val="16"/>
          <w:szCs w:val="16"/>
        </w:rPr>
        <w:t xml:space="preserve"> und </w:t>
      </w:r>
      <w:r w:rsidR="003C71F2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, soweit nicht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2</w:t>
      </w:r>
      <w:r w:rsidR="003C71F2">
        <w:rPr>
          <w:rFonts w:ascii="Arial" w:hAnsi="Arial" w:cs="Arial"/>
          <w:sz w:val="16"/>
          <w:szCs w:val="16"/>
        </w:rPr>
        <w:t xml:space="preserve"> und 3</w:t>
      </w:r>
      <w:r>
        <w:rPr>
          <w:rFonts w:ascii="Arial" w:hAnsi="Arial" w:cs="Arial"/>
          <w:sz w:val="16"/>
          <w:szCs w:val="16"/>
        </w:rPr>
        <w:t xml:space="preserve"> Ausnahme gem. § 3 Abs. 2 gegeben ist.</w:t>
      </w:r>
    </w:p>
    <w:sectPr w:rsidR="001C6A2F">
      <w:footerReference w:type="default" r:id="rId8"/>
      <w:pgSz w:w="11907" w:h="16840" w:code="9"/>
      <w:pgMar w:top="567" w:right="851" w:bottom="851" w:left="1134" w:header="709" w:footer="680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34A8" w14:textId="77777777" w:rsidR="00A343AD" w:rsidRDefault="00A343AD">
      <w:r>
        <w:separator/>
      </w:r>
    </w:p>
  </w:endnote>
  <w:endnote w:type="continuationSeparator" w:id="0">
    <w:p w14:paraId="4904B8FE" w14:textId="77777777" w:rsidR="00A343AD" w:rsidRDefault="00A3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D2E1" w14:textId="77777777" w:rsidR="001C6A2F" w:rsidRDefault="00E2490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14:paraId="01FBCBFF" w14:textId="77777777" w:rsidR="001C6A2F" w:rsidRDefault="00E24908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Baufreistellung</w:t>
    </w:r>
    <w:r w:rsidR="003C71F2">
      <w:rPr>
        <w:rFonts w:ascii="Arial" w:hAnsi="Arial" w:cs="Arial"/>
        <w:sz w:val="16"/>
        <w:szCs w:val="16"/>
      </w:rPr>
      <w:tab/>
    </w:r>
    <w:r w:rsidR="003C71F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Bau-20a/20</w:t>
    </w:r>
    <w:r w:rsidR="005C4483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1</w:t>
    </w:r>
  </w:p>
  <w:p w14:paraId="33CDA957" w14:textId="77777777" w:rsidR="001C6A2F" w:rsidRDefault="00E24908">
    <w:pPr>
      <w:pStyle w:val="Fuzeile"/>
      <w:tabs>
        <w:tab w:val="clear" w:pos="4536"/>
        <w:tab w:val="clear" w:pos="9072"/>
      </w:tabs>
      <w:ind w:left="6372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2D2B2" w14:textId="77777777" w:rsidR="00A343AD" w:rsidRDefault="00A343AD">
      <w:r>
        <w:separator/>
      </w:r>
    </w:p>
  </w:footnote>
  <w:footnote w:type="continuationSeparator" w:id="0">
    <w:p w14:paraId="7AB1351C" w14:textId="77777777" w:rsidR="00A343AD" w:rsidRDefault="00A3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BE"/>
    <w:rsid w:val="000359E2"/>
    <w:rsid w:val="000F4374"/>
    <w:rsid w:val="0011167A"/>
    <w:rsid w:val="001C6A2F"/>
    <w:rsid w:val="00332CAB"/>
    <w:rsid w:val="00373FE0"/>
    <w:rsid w:val="003C71F2"/>
    <w:rsid w:val="003E73BE"/>
    <w:rsid w:val="005209ED"/>
    <w:rsid w:val="00554DB9"/>
    <w:rsid w:val="005764A1"/>
    <w:rsid w:val="005C4483"/>
    <w:rsid w:val="00886517"/>
    <w:rsid w:val="00A343AD"/>
    <w:rsid w:val="00B04CFA"/>
    <w:rsid w:val="00C6553E"/>
    <w:rsid w:val="00CE08A8"/>
    <w:rsid w:val="00E24908"/>
    <w:rsid w:val="00E45663"/>
    <w:rsid w:val="00E955E1"/>
    <w:rsid w:val="00F9080C"/>
    <w:rsid w:val="00FB74CE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C6CC8"/>
  <w14:defaultImageDpi w14:val="0"/>
  <w15:docId w15:val="{24697649-8928-4853-A1A3-A62A0E75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EBB5-7CE9-4004-A62D-23259831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Gerhard Weidenholzer</cp:lastModifiedBy>
  <cp:revision>5</cp:revision>
  <cp:lastPrinted>2002-01-31T12:05:00Z</cp:lastPrinted>
  <dcterms:created xsi:type="dcterms:W3CDTF">2021-12-03T07:49:00Z</dcterms:created>
  <dcterms:modified xsi:type="dcterms:W3CDTF">2022-02-03T08:14:00Z</dcterms:modified>
</cp:coreProperties>
</file>